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14" w:rsidRDefault="00BD0614" w:rsidP="00BD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ОПЕРАТИВНАЯ ИНФОРМАЦИЯ</w:t>
      </w:r>
      <w:r w:rsidRPr="00B36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DB" w:rsidRPr="003E11C6" w:rsidRDefault="00A106DB" w:rsidP="00A106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06DB" w:rsidRPr="003E11C6" w:rsidRDefault="00A106DB" w:rsidP="00A0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6D">
        <w:rPr>
          <w:rFonts w:ascii="Times New Roman" w:hAnsi="Times New Roman" w:cs="Times New Roman"/>
          <w:b/>
          <w:sz w:val="24"/>
          <w:szCs w:val="24"/>
        </w:rPr>
        <w:t xml:space="preserve">О совершении сделки, в отношении которой имеется заинтересованность аффилированных лиц </w:t>
      </w:r>
      <w:r w:rsidR="00225BA4">
        <w:rPr>
          <w:rFonts w:ascii="Times New Roman" w:hAnsi="Times New Roman" w:cs="Times New Roman"/>
          <w:b/>
          <w:sz w:val="24"/>
          <w:szCs w:val="24"/>
        </w:rPr>
        <w:t>ОАО «Управляющая компания холдинга «Гродномясомолпром»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A106DB" w:rsidTr="007C0710">
        <w:tc>
          <w:tcPr>
            <w:tcW w:w="5240" w:type="dxa"/>
          </w:tcPr>
          <w:p w:rsidR="00A106DB" w:rsidRDefault="00A106DB" w:rsidP="00D54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акционерного общества</w:t>
            </w:r>
          </w:p>
          <w:p w:rsidR="00C36B1D" w:rsidRPr="001B30C0" w:rsidRDefault="00C36B1D" w:rsidP="00D54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06DB" w:rsidRPr="00225BA4" w:rsidRDefault="006A19A1" w:rsidP="007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A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«Управляющая компания холдинга «Гродномясомолпром»</w:t>
            </w:r>
          </w:p>
        </w:tc>
      </w:tr>
      <w:tr w:rsidR="00A106DB" w:rsidTr="007C0710">
        <w:tc>
          <w:tcPr>
            <w:tcW w:w="5240" w:type="dxa"/>
          </w:tcPr>
          <w:p w:rsidR="00A106DB" w:rsidRPr="001B30C0" w:rsidRDefault="00A106DB" w:rsidP="00D54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>Местонахождение акционерного общества</w:t>
            </w:r>
          </w:p>
          <w:p w:rsidR="00A106DB" w:rsidRPr="001B30C0" w:rsidRDefault="00A106DB" w:rsidP="00D54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06DB" w:rsidRPr="00225BA4" w:rsidRDefault="00225BA4" w:rsidP="0022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ул.Мицкевича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A106DB" w:rsidTr="007C0710">
        <w:tc>
          <w:tcPr>
            <w:tcW w:w="5240" w:type="dxa"/>
          </w:tcPr>
          <w:p w:rsidR="00A106DB" w:rsidRDefault="00A106DB" w:rsidP="00D54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совершении сделки</w:t>
            </w:r>
          </w:p>
          <w:p w:rsidR="00C36B1D" w:rsidRPr="001B30C0" w:rsidRDefault="00C36B1D" w:rsidP="00D54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06DB" w:rsidRPr="00225BA4" w:rsidRDefault="006A19A1" w:rsidP="007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A4">
              <w:rPr>
                <w:rFonts w:ascii="Times New Roman" w:hAnsi="Times New Roman" w:cs="Times New Roman"/>
                <w:sz w:val="24"/>
                <w:szCs w:val="24"/>
              </w:rPr>
              <w:t>11 августа 2023 года</w:t>
            </w:r>
          </w:p>
        </w:tc>
      </w:tr>
      <w:tr w:rsidR="00A106DB" w:rsidTr="007C0710">
        <w:trPr>
          <w:trHeight w:val="630"/>
        </w:trPr>
        <w:tc>
          <w:tcPr>
            <w:tcW w:w="5240" w:type="dxa"/>
          </w:tcPr>
          <w:p w:rsidR="00A106DB" w:rsidRPr="001B30C0" w:rsidRDefault="00A106DB" w:rsidP="00D54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>Вид сделки (каждой из взаимосвязанных сделок)</w:t>
            </w:r>
          </w:p>
        </w:tc>
        <w:tc>
          <w:tcPr>
            <w:tcW w:w="4536" w:type="dxa"/>
          </w:tcPr>
          <w:p w:rsidR="00A106DB" w:rsidRPr="00225BA4" w:rsidRDefault="006A19A1" w:rsidP="007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A4">
              <w:rPr>
                <w:rFonts w:ascii="Times New Roman" w:hAnsi="Times New Roman" w:cs="Times New Roman"/>
                <w:sz w:val="24"/>
                <w:szCs w:val="24"/>
              </w:rPr>
              <w:t>Безвозмездная передача имущества в рамках холдинга «Гродномясомолпром»</w:t>
            </w:r>
          </w:p>
        </w:tc>
      </w:tr>
      <w:tr w:rsidR="00A106DB" w:rsidTr="007C0710">
        <w:trPr>
          <w:trHeight w:val="630"/>
        </w:trPr>
        <w:tc>
          <w:tcPr>
            <w:tcW w:w="5240" w:type="dxa"/>
          </w:tcPr>
          <w:p w:rsidR="00A106DB" w:rsidRPr="001B30C0" w:rsidRDefault="00A106DB" w:rsidP="00D54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>Стороны сделки (каждой из взаимосвязанных сделок)</w:t>
            </w:r>
          </w:p>
        </w:tc>
        <w:tc>
          <w:tcPr>
            <w:tcW w:w="4536" w:type="dxa"/>
          </w:tcPr>
          <w:p w:rsidR="00A106DB" w:rsidRPr="00225BA4" w:rsidRDefault="006A19A1" w:rsidP="007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A4"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холдинга «Гродномясомолпром» (принимающая сторона) и Волковысское ОАО «Беллакт» (передающая сторона)</w:t>
            </w:r>
          </w:p>
        </w:tc>
      </w:tr>
      <w:tr w:rsidR="00A106DB" w:rsidTr="007C0710">
        <w:trPr>
          <w:trHeight w:val="630"/>
        </w:trPr>
        <w:tc>
          <w:tcPr>
            <w:tcW w:w="5240" w:type="dxa"/>
          </w:tcPr>
          <w:p w:rsidR="00A106DB" w:rsidRPr="001B30C0" w:rsidRDefault="00A106DB" w:rsidP="00D54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  <w:p w:rsidR="00A106DB" w:rsidRPr="001B30C0" w:rsidRDefault="00A106DB" w:rsidP="00D54E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06DB" w:rsidRPr="00225BA4" w:rsidRDefault="006A19A1" w:rsidP="006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A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Безвозмездная передача имущества в виде товаров с нулевой остаточной стоимостью: электрический вилочный погрузчик </w:t>
            </w:r>
            <w:r w:rsidRPr="00225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  <w:r w:rsidRPr="0022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225BA4">
              <w:rPr>
                <w:rFonts w:ascii="Times New Roman" w:hAnsi="Times New Roman" w:cs="Times New Roman"/>
                <w:sz w:val="24"/>
                <w:szCs w:val="24"/>
              </w:rPr>
              <w:t xml:space="preserve"> 50-10 (инвентарный номер №9180), электрический вилочный погрузчик </w:t>
            </w:r>
            <w:r w:rsidRPr="00225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  <w:r w:rsidRPr="0022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225BA4">
              <w:rPr>
                <w:rFonts w:ascii="Times New Roman" w:hAnsi="Times New Roman" w:cs="Times New Roman"/>
                <w:sz w:val="24"/>
                <w:szCs w:val="24"/>
              </w:rPr>
              <w:t xml:space="preserve"> 50-10 (инвентарный номер №9181)</w:t>
            </w:r>
          </w:p>
        </w:tc>
      </w:tr>
      <w:tr w:rsidR="00A106DB" w:rsidTr="007C0710">
        <w:trPr>
          <w:trHeight w:val="630"/>
        </w:trPr>
        <w:tc>
          <w:tcPr>
            <w:tcW w:w="5240" w:type="dxa"/>
          </w:tcPr>
          <w:p w:rsidR="00A106DB" w:rsidRPr="001B30C0" w:rsidRDefault="00A106DB" w:rsidP="001C0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заинтересованности в соответствии с </w:t>
            </w:r>
            <w:hyperlink r:id="rId5" w:history="1">
              <w:r w:rsidRPr="001B30C0">
                <w:rPr>
                  <w:rFonts w:ascii="Times New Roman" w:hAnsi="Times New Roman" w:cs="Times New Roman"/>
                  <w:sz w:val="24"/>
                  <w:szCs w:val="24"/>
                </w:rPr>
                <w:t>частью первой статьи 57</w:t>
              </w:r>
            </w:hyperlink>
            <w:r w:rsidRPr="001B30C0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Беларусь "О хозяйственных обществах" лиц, указанных в </w:t>
            </w:r>
            <w:hyperlink r:id="rId6" w:history="1">
              <w:r w:rsidRPr="001B30C0">
                <w:rPr>
                  <w:rFonts w:ascii="Times New Roman" w:hAnsi="Times New Roman" w:cs="Times New Roman"/>
                  <w:sz w:val="24"/>
                  <w:szCs w:val="24"/>
                </w:rPr>
                <w:t>абзацах втором</w:t>
              </w:r>
            </w:hyperlink>
            <w:r w:rsidRPr="001B30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1B30C0">
                <w:rPr>
                  <w:rFonts w:ascii="Times New Roman" w:hAnsi="Times New Roman" w:cs="Times New Roman"/>
                  <w:sz w:val="24"/>
                  <w:szCs w:val="24"/>
                </w:rPr>
                <w:t xml:space="preserve">четвертом части </w:t>
              </w:r>
              <w:r w:rsidR="001C081E">
                <w:rPr>
                  <w:rFonts w:ascii="Times New Roman" w:hAnsi="Times New Roman" w:cs="Times New Roman"/>
                  <w:sz w:val="24"/>
                  <w:szCs w:val="24"/>
                </w:rPr>
                <w:t>девятой</w:t>
              </w:r>
              <w:r w:rsidRPr="001B30C0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57</w:t>
              </w:r>
            </w:hyperlink>
            <w:r w:rsidRPr="001B30C0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Беларусь "О хозяйственных обществах"</w:t>
            </w:r>
          </w:p>
        </w:tc>
        <w:tc>
          <w:tcPr>
            <w:tcW w:w="4536" w:type="dxa"/>
          </w:tcPr>
          <w:p w:rsidR="00A106DB" w:rsidRPr="00225BA4" w:rsidRDefault="006A19A1" w:rsidP="007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A4">
              <w:rPr>
                <w:rFonts w:ascii="Times New Roman" w:hAnsi="Times New Roman" w:cs="Times New Roman"/>
                <w:sz w:val="24"/>
                <w:szCs w:val="24"/>
              </w:rPr>
              <w:t>Аффилированные лица являются стороной сделки или выступают в интересах третьих лиц в их отношениях с хозяйственным обществом</w:t>
            </w:r>
          </w:p>
        </w:tc>
      </w:tr>
      <w:tr w:rsidR="00A106DB" w:rsidTr="007C0710">
        <w:trPr>
          <w:trHeight w:val="630"/>
        </w:trPr>
        <w:tc>
          <w:tcPr>
            <w:tcW w:w="5240" w:type="dxa"/>
          </w:tcPr>
          <w:p w:rsidR="00A106DB" w:rsidRPr="001B30C0" w:rsidRDefault="00A106DB" w:rsidP="00A01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>Сумма сделки (общ</w:t>
            </w:r>
            <w:r w:rsidR="00A0196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 xml:space="preserve"> сумма взаимосвязанных сделок)</w:t>
            </w:r>
          </w:p>
        </w:tc>
        <w:tc>
          <w:tcPr>
            <w:tcW w:w="4536" w:type="dxa"/>
          </w:tcPr>
          <w:p w:rsidR="00A106DB" w:rsidRPr="00225BA4" w:rsidRDefault="006A19A1" w:rsidP="007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A4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A106DB" w:rsidTr="007C0710">
        <w:trPr>
          <w:trHeight w:val="630"/>
        </w:trPr>
        <w:tc>
          <w:tcPr>
            <w:tcW w:w="5240" w:type="dxa"/>
          </w:tcPr>
          <w:p w:rsidR="00A106DB" w:rsidRPr="001B30C0" w:rsidRDefault="00A106DB" w:rsidP="006A5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>Балансов</w:t>
            </w:r>
            <w:r w:rsidR="00A01961">
              <w:rPr>
                <w:rFonts w:ascii="Times New Roman" w:hAnsi="Times New Roman" w:cs="Times New Roman"/>
                <w:sz w:val="24"/>
                <w:szCs w:val="24"/>
              </w:rPr>
              <w:t>ая стоимость активов</w:t>
            </w: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>, определенная на основании данных бухгалтерской (финансовой) отчетности за последний отчетный период, предшествующий дню принятия решения о совершении сделки</w:t>
            </w:r>
            <w:r w:rsidR="006A506A">
              <w:rPr>
                <w:rFonts w:ascii="Times New Roman" w:hAnsi="Times New Roman" w:cs="Times New Roman"/>
                <w:sz w:val="24"/>
                <w:szCs w:val="24"/>
              </w:rPr>
              <w:t>, в отношении которой имеется заинтересованность аффилированных лиц акционерного общества</w:t>
            </w:r>
            <w:r w:rsidRPr="001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106DB" w:rsidRPr="00225BA4" w:rsidRDefault="003F70A5" w:rsidP="007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 тыс. рублей (на 30 июня 2023 года)</w:t>
            </w:r>
          </w:p>
        </w:tc>
      </w:tr>
    </w:tbl>
    <w:p w:rsidR="003E11C6" w:rsidRDefault="003E11C6" w:rsidP="003E11C6">
      <w:pPr>
        <w:spacing w:after="0" w:line="240" w:lineRule="exact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A78B1" w:rsidRDefault="007A78B1" w:rsidP="003E11C6">
      <w:pPr>
        <w:spacing w:after="0" w:line="240" w:lineRule="exact"/>
        <w:ind w:left="1418" w:hanging="141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78B1" w:rsidSect="001B30C0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5EED"/>
    <w:multiLevelType w:val="hybridMultilevel"/>
    <w:tmpl w:val="F842C2CE"/>
    <w:lvl w:ilvl="0" w:tplc="5C549FF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F9D607C"/>
    <w:multiLevelType w:val="hybridMultilevel"/>
    <w:tmpl w:val="F842C2CE"/>
    <w:lvl w:ilvl="0" w:tplc="5C549FF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3A"/>
    <w:rsid w:val="000E2E0D"/>
    <w:rsid w:val="001B30C0"/>
    <w:rsid w:val="001C081E"/>
    <w:rsid w:val="00225BA4"/>
    <w:rsid w:val="00263B35"/>
    <w:rsid w:val="003E11C6"/>
    <w:rsid w:val="003F70A5"/>
    <w:rsid w:val="005E0194"/>
    <w:rsid w:val="006208B0"/>
    <w:rsid w:val="006A19A1"/>
    <w:rsid w:val="006A506A"/>
    <w:rsid w:val="006B774B"/>
    <w:rsid w:val="007A78B1"/>
    <w:rsid w:val="007C0710"/>
    <w:rsid w:val="0098713A"/>
    <w:rsid w:val="00A01961"/>
    <w:rsid w:val="00A106DB"/>
    <w:rsid w:val="00A43B6D"/>
    <w:rsid w:val="00AD089D"/>
    <w:rsid w:val="00BD0614"/>
    <w:rsid w:val="00BD2F38"/>
    <w:rsid w:val="00C36B1D"/>
    <w:rsid w:val="00D54E90"/>
    <w:rsid w:val="00E2644B"/>
    <w:rsid w:val="00E7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51A9-B811-471C-9868-C224E80B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1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7B306B6ECC238E5D1CBC2254BD3DE6F6B4140BF34515854466EB4CDF3E06037E30E436806C5CBEF67471AA58x7N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7B306B6ECC238E5D1CBC2254BD3DE6F6B4140BF34515854466EB4CDF3E06037E30E436806C5CBEF67471AA58x7N6M" TargetMode="External"/><Relationship Id="rId5" Type="http://schemas.openxmlformats.org/officeDocument/2006/relationships/hyperlink" Target="consultantplus://offline/ref=C17B306B6ECC238E5D1CBC2254BD3DE6F6B4140BF34515854466EB4CDF3E06037E30E436806C5CBEF67471AA56x7N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Чирук Игорь Александрович</dc:creator>
  <cp:keywords/>
  <dc:description/>
  <cp:lastModifiedBy>User</cp:lastModifiedBy>
  <cp:revision>6</cp:revision>
  <cp:lastPrinted>2023-08-11T05:08:00Z</cp:lastPrinted>
  <dcterms:created xsi:type="dcterms:W3CDTF">2023-08-10T08:33:00Z</dcterms:created>
  <dcterms:modified xsi:type="dcterms:W3CDTF">2023-08-11T05:08:00Z</dcterms:modified>
</cp:coreProperties>
</file>